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F75" w:rsidRDefault="003E5F7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2"/>
        <w:gridCol w:w="2051"/>
        <w:gridCol w:w="431"/>
        <w:gridCol w:w="1199"/>
        <w:gridCol w:w="1141"/>
        <w:gridCol w:w="128"/>
        <w:gridCol w:w="361"/>
        <w:gridCol w:w="1068"/>
        <w:gridCol w:w="2148"/>
        <w:gridCol w:w="334"/>
        <w:gridCol w:w="459"/>
        <w:gridCol w:w="79"/>
        <w:gridCol w:w="638"/>
        <w:gridCol w:w="465"/>
        <w:gridCol w:w="1046"/>
        <w:gridCol w:w="1277"/>
        <w:gridCol w:w="1806"/>
      </w:tblGrid>
      <w:tr w:rsidR="003E5F75" w:rsidTr="00A25228">
        <w:tc>
          <w:tcPr>
            <w:tcW w:w="6012" w:type="dxa"/>
            <w:gridSpan w:val="6"/>
            <w:shd w:val="clear" w:color="auto" w:fill="FF0000"/>
          </w:tcPr>
          <w:p w:rsidR="003E5F75" w:rsidRDefault="003724DA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3911" w:type="dxa"/>
            <w:gridSpan w:val="4"/>
            <w:shd w:val="clear" w:color="auto" w:fill="00B0F0"/>
          </w:tcPr>
          <w:p w:rsidR="003E5F75" w:rsidRDefault="003724DA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History </w:t>
            </w:r>
          </w:p>
        </w:tc>
        <w:tc>
          <w:tcPr>
            <w:tcW w:w="5770" w:type="dxa"/>
            <w:gridSpan w:val="7"/>
            <w:shd w:val="clear" w:color="auto" w:fill="00B0F0"/>
          </w:tcPr>
          <w:p w:rsidR="003E5F75" w:rsidRDefault="003724DA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3E5F75" w:rsidTr="00A25228">
        <w:tc>
          <w:tcPr>
            <w:tcW w:w="6012" w:type="dxa"/>
            <w:gridSpan w:val="6"/>
            <w:shd w:val="clear" w:color="auto" w:fill="auto"/>
          </w:tcPr>
          <w:p w:rsidR="003E5F75" w:rsidRDefault="003E5F75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3911" w:type="dxa"/>
            <w:gridSpan w:val="4"/>
            <w:shd w:val="clear" w:color="auto" w:fill="auto"/>
          </w:tcPr>
          <w:p w:rsidR="003E5F75" w:rsidRDefault="003724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(Geography Theme)</w:t>
            </w:r>
          </w:p>
        </w:tc>
        <w:tc>
          <w:tcPr>
            <w:tcW w:w="5770" w:type="dxa"/>
            <w:gridSpan w:val="7"/>
            <w:shd w:val="clear" w:color="auto" w:fill="auto"/>
          </w:tcPr>
          <w:p w:rsidR="003E5F75" w:rsidRDefault="003E5F75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3E5F75" w:rsidTr="00A25228">
        <w:trPr>
          <w:trHeight w:val="86"/>
        </w:trPr>
        <w:tc>
          <w:tcPr>
            <w:tcW w:w="3113" w:type="dxa"/>
            <w:gridSpan w:val="2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99" w:type="dxa"/>
            <w:gridSpan w:val="4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429" w:type="dxa"/>
            <w:gridSpan w:val="2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2482" w:type="dxa"/>
            <w:gridSpan w:val="2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3E5F75" w:rsidTr="00A25228">
        <w:trPr>
          <w:trHeight w:val="929"/>
        </w:trPr>
        <w:tc>
          <w:tcPr>
            <w:tcW w:w="3113" w:type="dxa"/>
            <w:gridSpan w:val="2"/>
            <w:vMerge w:val="restart"/>
          </w:tcPr>
          <w:p w:rsidR="003E5F75" w:rsidRDefault="003724DA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sz w:val="18"/>
                <w:szCs w:val="18"/>
              </w:rPr>
              <w:t>Conductors and insulators</w:t>
            </w:r>
          </w:p>
          <w:p w:rsidR="003E5F75" w:rsidRDefault="003724DA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A comparative and fair test</w:t>
            </w:r>
          </w:p>
          <w:p w:rsidR="003E5F75" w:rsidRDefault="003724DA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Do: </w:t>
            </w:r>
            <w:r>
              <w:rPr>
                <w:sz w:val="16"/>
                <w:szCs w:val="16"/>
              </w:rPr>
              <w:t>Make predictions Test circuits with a variety of possible conductors.</w:t>
            </w:r>
          </w:p>
          <w:p w:rsidR="003E5F75" w:rsidRDefault="003724DA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Record:</w:t>
            </w:r>
            <w:r>
              <w:rPr>
                <w:sz w:val="16"/>
                <w:szCs w:val="16"/>
              </w:rPr>
              <w:t xml:space="preserve"> Present findings and conclusions using labelled diagrams</w:t>
            </w:r>
          </w:p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2899" w:type="dxa"/>
            <w:gridSpan w:val="4"/>
            <w:vMerge w:val="restart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Sound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are sounds made? (vibration) 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vibrations travel?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Are there patterns between the volume of a sound and the strength of the vibration?</w:t>
            </w:r>
          </w:p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Electricity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common appliances run on electricity?  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</w:t>
            </w:r>
            <w:r>
              <w:rPr>
                <w:color w:val="00B0F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different parts to a circuit?  (cell, wires, bulbs, switches and buzzers)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does a switch work and will this light a lamp in a simple series circuit? 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common conductors and isolators? 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good conductors? </w:t>
            </w:r>
          </w:p>
          <w:p w:rsidR="003E5F75" w:rsidRDefault="003E5F75">
            <w:pPr>
              <w:rPr>
                <w:sz w:val="16"/>
                <w:szCs w:val="16"/>
              </w:rPr>
            </w:pP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 to Think Tank</w:t>
            </w:r>
          </w:p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429" w:type="dxa"/>
            <w:gridSpan w:val="2"/>
          </w:tcPr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482" w:type="dxa"/>
            <w:gridSpan w:val="2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does this area compare to the West Midlands in the UK and to a region of a European country (linked to pupils in the class)?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What are the similarities and differences?</w:t>
            </w:r>
          </w:p>
        </w:tc>
      </w:tr>
      <w:tr w:rsidR="003E5F75" w:rsidTr="00A25228">
        <w:trPr>
          <w:trHeight w:val="465"/>
        </w:trPr>
        <w:tc>
          <w:tcPr>
            <w:tcW w:w="3113" w:type="dxa"/>
            <w:gridSpan w:val="2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99" w:type="dxa"/>
            <w:gridSpan w:val="4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9" w:type="dxa"/>
            <w:gridSpan w:val="2"/>
          </w:tcPr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482" w:type="dxa"/>
            <w:gridSpan w:val="2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locate North America, California, West Midlands and the European country discussed on a map?</w:t>
            </w:r>
          </w:p>
        </w:tc>
      </w:tr>
      <w:tr w:rsidR="003E5F75" w:rsidTr="00A25228">
        <w:trPr>
          <w:trHeight w:val="1305"/>
        </w:trPr>
        <w:tc>
          <w:tcPr>
            <w:tcW w:w="3113" w:type="dxa"/>
            <w:gridSpan w:val="2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99" w:type="dxa"/>
            <w:gridSpan w:val="4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9" w:type="dxa"/>
            <w:gridSpan w:val="2"/>
          </w:tcPr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482" w:type="dxa"/>
            <w:gridSpan w:val="2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and respond to questions and offer their own ideas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books, pictures, internet, atlases, satellite images and aerial photographs as sources of information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Investigate places at more than one scale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Collect and record evidence, draw conclusions and make comparisons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letter/no coordinates to locate features on a map confidently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Locate places on a large scale map/globe</w:t>
            </w:r>
          </w:p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Begin to identify significant places and environments</w:t>
            </w:r>
          </w:p>
        </w:tc>
      </w:tr>
      <w:tr w:rsidR="003E5F75" w:rsidTr="00A25228">
        <w:trPr>
          <w:trHeight w:val="337"/>
        </w:trPr>
        <w:tc>
          <w:tcPr>
            <w:tcW w:w="3113" w:type="dxa"/>
            <w:gridSpan w:val="2"/>
            <w:vMerge w:val="restart"/>
          </w:tcPr>
          <w:p w:rsidR="003E5F75" w:rsidRDefault="003724DA">
            <w:pPr>
              <w:spacing w:line="259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Vocabulary</w:t>
            </w:r>
          </w:p>
          <w:p w:rsidR="003E5F75" w:rsidRDefault="003E5F75">
            <w:pPr>
              <w:spacing w:line="259" w:lineRule="auto"/>
              <w:rPr>
                <w:sz w:val="16"/>
                <w:szCs w:val="16"/>
              </w:rPr>
            </w:pPr>
          </w:p>
        </w:tc>
        <w:tc>
          <w:tcPr>
            <w:tcW w:w="2899" w:type="dxa"/>
            <w:gridSpan w:val="4"/>
            <w:vMerge w:val="restart"/>
          </w:tcPr>
          <w:p w:rsidR="003E5F75" w:rsidRDefault="003724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 w:rsidRPr="003724DA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429" w:type="dxa"/>
            <w:gridSpan w:val="2"/>
          </w:tcPr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482" w:type="dxa"/>
            <w:gridSpan w:val="2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4129" w:type="dxa"/>
            <w:gridSpan w:val="3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</w:tr>
      <w:tr w:rsidR="003E5F75" w:rsidTr="00A25228">
        <w:trPr>
          <w:trHeight w:val="728"/>
        </w:trPr>
        <w:tc>
          <w:tcPr>
            <w:tcW w:w="3113" w:type="dxa"/>
            <w:gridSpan w:val="2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99" w:type="dxa"/>
            <w:gridSpan w:val="4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9" w:type="dxa"/>
            <w:gridSpan w:val="2"/>
          </w:tcPr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482" w:type="dxa"/>
            <w:gridSpan w:val="2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 key physical and human features of California in North America?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an earthquake?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does this area have earthquakes? 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volcanic eruptions have there been in California?</w:t>
            </w:r>
          </w:p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a volcano and why do they erupt?</w:t>
            </w:r>
          </w:p>
          <w:p w:rsidR="003E5F75" w:rsidRDefault="003E5F75">
            <w:pPr>
              <w:rPr>
                <w:sz w:val="18"/>
                <w:szCs w:val="18"/>
              </w:rPr>
            </w:pPr>
          </w:p>
        </w:tc>
      </w:tr>
      <w:tr w:rsidR="003E5F75" w:rsidTr="00A25228">
        <w:trPr>
          <w:trHeight w:val="481"/>
        </w:trPr>
        <w:tc>
          <w:tcPr>
            <w:tcW w:w="3113" w:type="dxa"/>
            <w:gridSpan w:val="2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899" w:type="dxa"/>
            <w:gridSpan w:val="4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29" w:type="dxa"/>
            <w:gridSpan w:val="2"/>
          </w:tcPr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482" w:type="dxa"/>
            <w:gridSpan w:val="2"/>
          </w:tcPr>
          <w:p w:rsidR="003E5F75" w:rsidRDefault="003E5F75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gridSpan w:val="4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6"/>
                <w:szCs w:val="16"/>
              </w:rPr>
            </w:pPr>
            <w:r w:rsidRPr="003724DA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</w:tr>
      <w:tr w:rsidR="003E5F75" w:rsidTr="00A25228">
        <w:trPr>
          <w:trHeight w:val="39"/>
        </w:trPr>
        <w:tc>
          <w:tcPr>
            <w:tcW w:w="5884" w:type="dxa"/>
            <w:gridSpan w:val="5"/>
            <w:tcBorders>
              <w:right w:val="single" w:sz="12" w:space="0" w:color="000000"/>
            </w:tcBorders>
            <w:shd w:val="clear" w:color="auto" w:fill="C0504D"/>
          </w:tcPr>
          <w:p w:rsidR="003E5F75" w:rsidRDefault="003724DA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4498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5F75" w:rsidRDefault="003E5F75">
            <w:pPr>
              <w:jc w:val="center"/>
              <w:rPr>
                <w:b/>
                <w:sz w:val="20"/>
                <w:szCs w:val="20"/>
              </w:rPr>
            </w:pPr>
          </w:p>
          <w:p w:rsidR="003E5F75" w:rsidRDefault="003724D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25170" cy="483336"/>
                  <wp:effectExtent l="0" t="0" r="0" b="0"/>
                  <wp:docPr id="4" name="image1.png" descr="a sound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a sound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70" cy="4833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E5F75" w:rsidRDefault="003E5F75">
            <w:pPr>
              <w:jc w:val="center"/>
              <w:rPr>
                <w:b/>
                <w:sz w:val="32"/>
                <w:szCs w:val="32"/>
              </w:rPr>
            </w:pPr>
          </w:p>
          <w:p w:rsidR="003E5F75" w:rsidRDefault="003724D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Year 4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38100</wp:posOffset>
                      </wp:positionV>
                      <wp:extent cx="999490" cy="81788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1018" y="3375823"/>
                                <a:ext cx="989965" cy="808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E5F75" w:rsidRDefault="003E5F75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38100</wp:posOffset>
                      </wp:positionV>
                      <wp:extent cx="999490" cy="817880"/>
                      <wp:effectExtent b="0" l="0" r="0" t="0"/>
                      <wp:wrapNone/>
                      <wp:docPr id="3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99490" cy="8178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3E5F75" w:rsidRDefault="003E5F75">
            <w:pPr>
              <w:jc w:val="center"/>
              <w:rPr>
                <w:b/>
                <w:sz w:val="20"/>
                <w:szCs w:val="20"/>
              </w:rPr>
            </w:pPr>
          </w:p>
          <w:p w:rsidR="003E5F75" w:rsidRDefault="003724D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3</w:t>
            </w:r>
          </w:p>
          <w:p w:rsidR="003E5F75" w:rsidRDefault="003E5F75">
            <w:pPr>
              <w:jc w:val="center"/>
              <w:rPr>
                <w:b/>
                <w:sz w:val="32"/>
                <w:szCs w:val="32"/>
              </w:rPr>
            </w:pPr>
          </w:p>
          <w:p w:rsidR="003E5F75" w:rsidRDefault="003724D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What’s that sound?</w:t>
            </w:r>
          </w:p>
          <w:p w:rsidR="003E5F75" w:rsidRDefault="003E5F75">
            <w:pPr>
              <w:jc w:val="center"/>
              <w:rPr>
                <w:b/>
                <w:sz w:val="20"/>
                <w:szCs w:val="20"/>
              </w:rPr>
            </w:pPr>
          </w:p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5311" w:type="dxa"/>
            <w:gridSpan w:val="6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:rsidR="003E5F75" w:rsidRDefault="003724DA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lastRenderedPageBreak/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3E5F75" w:rsidTr="00A25228">
        <w:trPr>
          <w:trHeight w:val="57"/>
        </w:trPr>
        <w:tc>
          <w:tcPr>
            <w:tcW w:w="3544" w:type="dxa"/>
            <w:gridSpan w:val="3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Artist/s</w:t>
            </w:r>
          </w:p>
        </w:tc>
        <w:tc>
          <w:tcPr>
            <w:tcW w:w="2340" w:type="dxa"/>
            <w:gridSpan w:val="2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498" w:type="dxa"/>
            <w:gridSpan w:val="6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82" w:type="dxa"/>
            <w:gridSpan w:val="3"/>
          </w:tcPr>
          <w:p w:rsidR="003E5F75" w:rsidRDefault="003724DA">
            <w:pPr>
              <w:rPr>
                <w:b/>
              </w:rPr>
            </w:pPr>
            <w:proofErr w:type="spellStart"/>
            <w:r>
              <w:rPr>
                <w:b/>
              </w:rPr>
              <w:t>Charanga</w:t>
            </w:r>
            <w:proofErr w:type="spellEnd"/>
          </w:p>
        </w:tc>
        <w:tc>
          <w:tcPr>
            <w:tcW w:w="4129" w:type="dxa"/>
            <w:gridSpan w:val="3"/>
          </w:tcPr>
          <w:p w:rsidR="003E5F75" w:rsidRDefault="003724DA">
            <w:pPr>
              <w:jc w:val="center"/>
              <w:rPr>
                <w:b/>
              </w:rPr>
            </w:pPr>
            <w:r>
              <w:rPr>
                <w:b/>
              </w:rPr>
              <w:t>Theme 3</w:t>
            </w:r>
          </w:p>
        </w:tc>
      </w:tr>
      <w:tr w:rsidR="003E5F75" w:rsidTr="00A25228">
        <w:trPr>
          <w:trHeight w:val="386"/>
        </w:trPr>
        <w:tc>
          <w:tcPr>
            <w:tcW w:w="3544" w:type="dxa"/>
            <w:gridSpan w:val="3"/>
            <w:vMerge w:val="restart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:rsidR="003E5F75" w:rsidRDefault="003E5F75">
            <w:pPr>
              <w:rPr>
                <w:b/>
                <w:sz w:val="16"/>
                <w:szCs w:val="16"/>
              </w:rPr>
            </w:pPr>
          </w:p>
        </w:tc>
        <w:tc>
          <w:tcPr>
            <w:tcW w:w="2340" w:type="dxa"/>
            <w:gridSpan w:val="2"/>
            <w:vMerge w:val="restart"/>
          </w:tcPr>
          <w:p w:rsidR="003E5F75" w:rsidRDefault="003724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4498" w:type="dxa"/>
            <w:gridSpan w:val="6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182" w:type="dxa"/>
            <w:gridSpan w:val="3"/>
          </w:tcPr>
          <w:p w:rsidR="003E5F75" w:rsidRDefault="003724DA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Flute Step 5/6</w:t>
            </w:r>
          </w:p>
        </w:tc>
      </w:tr>
      <w:tr w:rsidR="003E5F75" w:rsidTr="00A25228">
        <w:trPr>
          <w:trHeight w:val="385"/>
        </w:trPr>
        <w:tc>
          <w:tcPr>
            <w:tcW w:w="3544" w:type="dxa"/>
            <w:gridSpan w:val="3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vMerge/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498" w:type="dxa"/>
            <w:gridSpan w:val="6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82" w:type="dxa"/>
            <w:gridSpan w:val="3"/>
          </w:tcPr>
          <w:p w:rsidR="003E5F75" w:rsidRDefault="003724DA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Instrument tuition from Services for Education</w:t>
            </w:r>
          </w:p>
        </w:tc>
      </w:tr>
      <w:tr w:rsidR="003E5F75" w:rsidTr="00A25228">
        <w:trPr>
          <w:trHeight w:val="57"/>
        </w:trPr>
        <w:tc>
          <w:tcPr>
            <w:tcW w:w="3544" w:type="dxa"/>
            <w:gridSpan w:val="3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2340" w:type="dxa"/>
            <w:gridSpan w:val="2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498" w:type="dxa"/>
            <w:gridSpan w:val="6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82" w:type="dxa"/>
            <w:gridSpan w:val="3"/>
          </w:tcPr>
          <w:p w:rsidR="003E5F75" w:rsidRDefault="003E5F75">
            <w:pPr>
              <w:rPr>
                <w:b/>
              </w:rPr>
            </w:pPr>
          </w:p>
        </w:tc>
        <w:tc>
          <w:tcPr>
            <w:tcW w:w="4129" w:type="dxa"/>
            <w:gridSpan w:val="3"/>
          </w:tcPr>
          <w:p w:rsidR="003E5F75" w:rsidRDefault="003E5F75">
            <w:pPr>
              <w:rPr>
                <w:sz w:val="18"/>
                <w:szCs w:val="18"/>
              </w:rPr>
            </w:pPr>
          </w:p>
        </w:tc>
      </w:tr>
      <w:tr w:rsidR="003E5F75" w:rsidTr="00A25228">
        <w:trPr>
          <w:trHeight w:val="57"/>
        </w:trPr>
        <w:tc>
          <w:tcPr>
            <w:tcW w:w="3544" w:type="dxa"/>
            <w:gridSpan w:val="3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2340" w:type="dxa"/>
            <w:gridSpan w:val="2"/>
            <w:tcBorders>
              <w:right w:val="single" w:sz="12" w:space="0" w:color="000000"/>
            </w:tcBorders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498" w:type="dxa"/>
            <w:gridSpan w:val="6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5F75" w:rsidRDefault="003E5F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82" w:type="dxa"/>
            <w:gridSpan w:val="3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Performance</w:t>
            </w:r>
          </w:p>
        </w:tc>
        <w:tc>
          <w:tcPr>
            <w:tcW w:w="4129" w:type="dxa"/>
            <w:gridSpan w:val="3"/>
          </w:tcPr>
          <w:p w:rsidR="003E5F75" w:rsidRDefault="0037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flute concert</w:t>
            </w:r>
          </w:p>
        </w:tc>
      </w:tr>
      <w:tr w:rsidR="003E5F75" w:rsidTr="00A25228">
        <w:tc>
          <w:tcPr>
            <w:tcW w:w="3113" w:type="dxa"/>
            <w:gridSpan w:val="2"/>
            <w:shd w:val="clear" w:color="auto" w:fill="FFFF00"/>
          </w:tcPr>
          <w:p w:rsidR="003E5F75" w:rsidRDefault="003724DA">
            <w:pPr>
              <w:jc w:val="center"/>
              <w:rPr>
                <w:b/>
                <w:color w:val="E36C09"/>
                <w:sz w:val="14"/>
                <w:szCs w:val="14"/>
              </w:rPr>
            </w:pPr>
            <w:r>
              <w:rPr>
                <w:b/>
                <w:color w:val="E36C09"/>
                <w:sz w:val="14"/>
                <w:szCs w:val="14"/>
              </w:rPr>
              <w:t>Design and Technology</w:t>
            </w:r>
          </w:p>
        </w:tc>
        <w:tc>
          <w:tcPr>
            <w:tcW w:w="3260" w:type="dxa"/>
            <w:gridSpan w:val="5"/>
            <w:tcBorders>
              <w:top w:val="single" w:sz="12" w:space="0" w:color="000000"/>
            </w:tcBorders>
            <w:shd w:val="clear" w:color="auto" w:fill="FFC000"/>
          </w:tcPr>
          <w:p w:rsidR="003E5F75" w:rsidRDefault="003724D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Religious Education</w:t>
            </w:r>
          </w:p>
        </w:tc>
        <w:tc>
          <w:tcPr>
            <w:tcW w:w="3216" w:type="dxa"/>
            <w:gridSpan w:val="2"/>
            <w:tcBorders>
              <w:top w:val="single" w:sz="12" w:space="0" w:color="000000"/>
            </w:tcBorders>
            <w:shd w:val="clear" w:color="auto" w:fill="7030A0"/>
          </w:tcPr>
          <w:p w:rsidR="003E5F75" w:rsidRDefault="003724DA">
            <w:pPr>
              <w:jc w:val="center"/>
              <w:rPr>
                <w:b/>
                <w:color w:val="FFFFFF"/>
                <w:sz w:val="14"/>
                <w:szCs w:val="14"/>
              </w:rPr>
            </w:pPr>
            <w:r>
              <w:rPr>
                <w:b/>
                <w:color w:val="FFFFFF"/>
                <w:sz w:val="14"/>
                <w:szCs w:val="14"/>
              </w:rPr>
              <w:t>MFL - French</w:t>
            </w:r>
          </w:p>
        </w:tc>
        <w:tc>
          <w:tcPr>
            <w:tcW w:w="3021" w:type="dxa"/>
            <w:gridSpan w:val="6"/>
            <w:tcBorders>
              <w:top w:val="single" w:sz="12" w:space="0" w:color="000000"/>
            </w:tcBorders>
            <w:shd w:val="clear" w:color="auto" w:fill="FFC000"/>
          </w:tcPr>
          <w:p w:rsidR="003E5F75" w:rsidRDefault="003724D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PSHEC &amp; Relationships</w:t>
            </w:r>
          </w:p>
        </w:tc>
        <w:tc>
          <w:tcPr>
            <w:tcW w:w="3083" w:type="dxa"/>
            <w:gridSpan w:val="2"/>
            <w:shd w:val="clear" w:color="auto" w:fill="A6A6A6"/>
          </w:tcPr>
          <w:p w:rsidR="003E5F75" w:rsidRDefault="003724DA">
            <w:pPr>
              <w:jc w:val="center"/>
              <w:rPr>
                <w:b/>
                <w:color w:val="FFFFFF"/>
                <w:sz w:val="14"/>
                <w:szCs w:val="14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3E5F75" w:rsidTr="00A25228">
        <w:trPr>
          <w:trHeight w:val="57"/>
        </w:trPr>
        <w:tc>
          <w:tcPr>
            <w:tcW w:w="1062" w:type="dxa"/>
          </w:tcPr>
          <w:p w:rsidR="003E5F75" w:rsidRDefault="003724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2051" w:type="dxa"/>
            <w:shd w:val="clear" w:color="auto" w:fill="auto"/>
          </w:tcPr>
          <w:p w:rsidR="003E5F75" w:rsidRDefault="003724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(electrical systems)</w:t>
            </w:r>
          </w:p>
        </w:tc>
        <w:tc>
          <w:tcPr>
            <w:tcW w:w="1630" w:type="dxa"/>
            <w:gridSpan w:val="2"/>
          </w:tcPr>
          <w:p w:rsidR="003E5F75" w:rsidRDefault="003724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630" w:type="dxa"/>
            <w:gridSpan w:val="3"/>
          </w:tcPr>
          <w:p w:rsidR="003E5F75" w:rsidRDefault="003724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3216" w:type="dxa"/>
            <w:gridSpan w:val="2"/>
            <w:vMerge w:val="restart"/>
          </w:tcPr>
          <w:p w:rsidR="003E5F75" w:rsidRDefault="003E5F75">
            <w:pPr>
              <w:jc w:val="center"/>
              <w:rPr>
                <w:b/>
                <w:sz w:val="14"/>
                <w:szCs w:val="14"/>
              </w:rPr>
            </w:pPr>
          </w:p>
          <w:p w:rsidR="003E5F75" w:rsidRDefault="003E5F75">
            <w:pPr>
              <w:jc w:val="center"/>
              <w:rPr>
                <w:b/>
                <w:sz w:val="14"/>
                <w:szCs w:val="14"/>
              </w:rPr>
            </w:pPr>
          </w:p>
          <w:p w:rsidR="003E5F75" w:rsidRDefault="003724D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Gramacri</w:t>
            </w:r>
            <w:proofErr w:type="spellEnd"/>
            <w:r>
              <w:rPr>
                <w:b/>
                <w:sz w:val="20"/>
                <w:szCs w:val="20"/>
              </w:rPr>
              <w:t xml:space="preserve"> French</w:t>
            </w:r>
          </w:p>
          <w:p w:rsidR="003E5F75" w:rsidRDefault="003E5F75">
            <w:pPr>
              <w:jc w:val="center"/>
              <w:rPr>
                <w:b/>
                <w:sz w:val="20"/>
                <w:szCs w:val="20"/>
              </w:rPr>
            </w:pPr>
          </w:p>
          <w:p w:rsidR="003E5F75" w:rsidRDefault="003724D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Units 8/9</w:t>
            </w:r>
          </w:p>
          <w:p w:rsidR="003E5F75" w:rsidRDefault="003E5F75">
            <w:pPr>
              <w:jc w:val="center"/>
              <w:rPr>
                <w:b/>
                <w:sz w:val="20"/>
                <w:szCs w:val="20"/>
              </w:rPr>
            </w:pPr>
          </w:p>
          <w:p w:rsidR="003E5F75" w:rsidRDefault="003724D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My Body</w:t>
            </w:r>
          </w:p>
          <w:p w:rsidR="003E5F75" w:rsidRDefault="003724D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Clothes and Stories</w:t>
            </w:r>
          </w:p>
          <w:p w:rsidR="003E5F75" w:rsidRDefault="003E5F75">
            <w:pPr>
              <w:jc w:val="center"/>
              <w:rPr>
                <w:b/>
                <w:sz w:val="20"/>
                <w:szCs w:val="20"/>
              </w:rPr>
            </w:pPr>
          </w:p>
          <w:p w:rsidR="003E5F75" w:rsidRDefault="003724D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 xml:space="preserve">(See </w:t>
            </w:r>
            <w:proofErr w:type="spellStart"/>
            <w:r>
              <w:rPr>
                <w:b/>
                <w:sz w:val="20"/>
                <w:szCs w:val="20"/>
              </w:rPr>
              <w:t>Gramacri</w:t>
            </w:r>
            <w:proofErr w:type="spellEnd"/>
            <w:r>
              <w:rPr>
                <w:b/>
                <w:sz w:val="20"/>
                <w:szCs w:val="20"/>
              </w:rPr>
              <w:t xml:space="preserve"> planning for further information)</w:t>
            </w:r>
          </w:p>
        </w:tc>
        <w:tc>
          <w:tcPr>
            <w:tcW w:w="1510" w:type="dxa"/>
            <w:gridSpan w:val="4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1511" w:type="dxa"/>
            <w:gridSpan w:val="2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277" w:type="dxa"/>
          </w:tcPr>
          <w:p w:rsidR="003E5F75" w:rsidRDefault="003724D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1806" w:type="dxa"/>
          </w:tcPr>
          <w:p w:rsidR="003E5F75" w:rsidRDefault="00A2522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3724DA">
              <w:rPr>
                <w:b/>
                <w:sz w:val="16"/>
                <w:szCs w:val="16"/>
              </w:rPr>
              <w:t>Knowledge</w:t>
            </w:r>
          </w:p>
        </w:tc>
      </w:tr>
      <w:tr w:rsidR="00A25228" w:rsidTr="00A25228">
        <w:trPr>
          <w:trHeight w:val="1131"/>
        </w:trPr>
        <w:tc>
          <w:tcPr>
            <w:tcW w:w="1062" w:type="dxa"/>
          </w:tcPr>
          <w:p w:rsidR="00A25228" w:rsidRDefault="00A25228" w:rsidP="00A2522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051" w:type="dxa"/>
            <w:shd w:val="clear" w:color="auto" w:fill="auto"/>
          </w:tcPr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warning alarm</w:t>
            </w:r>
          </w:p>
        </w:tc>
        <w:tc>
          <w:tcPr>
            <w:tcW w:w="1630" w:type="dxa"/>
            <w:gridSpan w:val="2"/>
            <w:vMerge w:val="restart"/>
          </w:tcPr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merciful and forgiving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Responding to suffering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Living by rules</w:t>
            </w:r>
          </w:p>
        </w:tc>
        <w:tc>
          <w:tcPr>
            <w:tcW w:w="1630" w:type="dxa"/>
            <w:gridSpan w:val="3"/>
            <w:vMerge w:val="restart"/>
          </w:tcPr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the unforgiving servant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Easter story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Zahah</w:t>
            </w:r>
            <w:proofErr w:type="spellEnd"/>
          </w:p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Golden rule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 commandments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Salah</w:t>
            </w: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20"/>
                <w:szCs w:val="20"/>
              </w:rPr>
            </w:pPr>
          </w:p>
          <w:p w:rsidR="00A25228" w:rsidRDefault="00A25228" w:rsidP="00A25228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3216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510" w:type="dxa"/>
            <w:gridSpan w:val="4"/>
            <w:vMerge w:val="restart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Economic wellbeing</w:t>
            </w: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Relationships</w:t>
            </w: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</w:p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Health</w:t>
            </w:r>
          </w:p>
          <w:p w:rsidR="00A25228" w:rsidRDefault="00A25228" w:rsidP="00A25228">
            <w:pPr>
              <w:rPr>
                <w:sz w:val="14"/>
                <w:szCs w:val="14"/>
              </w:rPr>
            </w:pPr>
          </w:p>
        </w:tc>
        <w:tc>
          <w:tcPr>
            <w:tcW w:w="1511" w:type="dxa"/>
            <w:gridSpan w:val="2"/>
            <w:vMerge w:val="restart"/>
          </w:tcPr>
          <w:p w:rsidR="00A25228" w:rsidRDefault="00A25228" w:rsidP="00A252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Fair trade</w:t>
            </w:r>
          </w:p>
          <w:p w:rsidR="00A25228" w:rsidRDefault="00A25228" w:rsidP="00A252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their opinion on spending choices and when it might be better to save.</w:t>
            </w:r>
          </w:p>
          <w:p w:rsidR="00A25228" w:rsidRDefault="00A25228" w:rsidP="00A25228">
            <w:pPr>
              <w:rPr>
                <w:sz w:val="18"/>
                <w:szCs w:val="18"/>
              </w:rPr>
            </w:pPr>
          </w:p>
          <w:p w:rsidR="00A25228" w:rsidRDefault="00A25228" w:rsidP="00A25228">
            <w:pPr>
              <w:rPr>
                <w:sz w:val="18"/>
                <w:szCs w:val="18"/>
              </w:rPr>
            </w:pPr>
          </w:p>
          <w:p w:rsidR="00A25228" w:rsidRDefault="00A25228" w:rsidP="00A252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Relationships, family, marriage, community, friendships.</w:t>
            </w:r>
          </w:p>
          <w:p w:rsidR="00A25228" w:rsidRDefault="00A25228" w:rsidP="00A252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different types of relationships and show ways to maintain good relationships.</w:t>
            </w:r>
          </w:p>
          <w:p w:rsidR="00A25228" w:rsidRDefault="00A25228" w:rsidP="00A25228">
            <w:pPr>
              <w:rPr>
                <w:sz w:val="18"/>
                <w:szCs w:val="18"/>
              </w:rPr>
            </w:pPr>
          </w:p>
          <w:p w:rsidR="00A25228" w:rsidRDefault="00A25228" w:rsidP="00A252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know what would be a healthy meal </w:t>
            </w:r>
          </w:p>
          <w:p w:rsidR="00A25228" w:rsidRDefault="00A25228" w:rsidP="00A252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a healthy diet.</w:t>
            </w:r>
          </w:p>
          <w:p w:rsidR="00A25228" w:rsidRDefault="00A25228" w:rsidP="00A25228">
            <w:pPr>
              <w:rPr>
                <w:sz w:val="14"/>
                <w:szCs w:val="14"/>
              </w:rPr>
            </w:pPr>
          </w:p>
        </w:tc>
        <w:tc>
          <w:tcPr>
            <w:tcW w:w="1277" w:type="dxa"/>
            <w:vMerge w:val="restart"/>
          </w:tcPr>
          <w:p w:rsidR="00A25228" w:rsidRPr="00A25228" w:rsidRDefault="00A25228" w:rsidP="00A25228">
            <w:pPr>
              <w:rPr>
                <w:rFonts w:ascii="Arial" w:hAnsi="Arial" w:cs="Arial"/>
                <w:b/>
                <w:bCs/>
                <w:sz w:val="18"/>
              </w:rPr>
            </w:pPr>
            <w:r w:rsidRPr="00A25228">
              <w:rPr>
                <w:rFonts w:ascii="Arial" w:hAnsi="Arial" w:cs="Arial"/>
                <w:sz w:val="18"/>
              </w:rPr>
              <w:t xml:space="preserve">Information Technology: Creating Media </w:t>
            </w:r>
          </w:p>
          <w:p w:rsidR="00A25228" w:rsidRPr="00A25228" w:rsidRDefault="00A25228" w:rsidP="00A25228">
            <w:pPr>
              <w:rPr>
                <w:rFonts w:ascii="Arial" w:hAnsi="Arial" w:cs="Arial"/>
                <w:sz w:val="18"/>
              </w:rPr>
            </w:pPr>
          </w:p>
          <w:p w:rsidR="00A25228" w:rsidRPr="00A25228" w:rsidRDefault="00A25228" w:rsidP="00A25228">
            <w:pPr>
              <w:rPr>
                <w:rFonts w:ascii="Arial" w:hAnsi="Arial" w:cs="Arial"/>
                <w:b/>
                <w:bCs/>
                <w:sz w:val="18"/>
              </w:rPr>
            </w:pPr>
            <w:r w:rsidRPr="00A25228">
              <w:rPr>
                <w:rFonts w:ascii="Arial" w:hAnsi="Arial" w:cs="Arial"/>
                <w:b/>
                <w:bCs/>
                <w:sz w:val="18"/>
              </w:rPr>
              <w:t xml:space="preserve">Photo editing </w:t>
            </w:r>
          </w:p>
          <w:p w:rsidR="00A25228" w:rsidRPr="00D91506" w:rsidRDefault="00A25228" w:rsidP="00A2522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63229DC" wp14:editId="3D7C9CE9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369570</wp:posOffset>
                  </wp:positionV>
                  <wp:extent cx="521970" cy="346710"/>
                  <wp:effectExtent l="0" t="0" r="0" b="0"/>
                  <wp:wrapNone/>
                  <wp:docPr id="19" name="Picture 19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5B96818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6" w:type="dxa"/>
            <w:vMerge w:val="restart"/>
          </w:tcPr>
          <w:p w:rsidR="00A25228" w:rsidRPr="00A25228" w:rsidRDefault="00A25228" w:rsidP="00A25228">
            <w:pPr>
              <w:rPr>
                <w:sz w:val="16"/>
                <w:szCs w:val="16"/>
              </w:rPr>
            </w:pPr>
            <w:r w:rsidRPr="00A25228">
              <w:rPr>
                <w:sz w:val="16"/>
                <w:szCs w:val="16"/>
              </w:rPr>
              <w:t>I understand that images can be changed for different purposes.</w:t>
            </w:r>
          </w:p>
          <w:p w:rsidR="00A25228" w:rsidRPr="00A25228" w:rsidRDefault="00A25228" w:rsidP="00A25228">
            <w:pPr>
              <w:rPr>
                <w:sz w:val="16"/>
                <w:szCs w:val="16"/>
              </w:rPr>
            </w:pPr>
            <w:r w:rsidRPr="00A25228">
              <w:rPr>
                <w:sz w:val="16"/>
                <w:szCs w:val="16"/>
              </w:rPr>
              <w:t>I know that not all images are real, and that they can be manipulated.</w:t>
            </w:r>
          </w:p>
          <w:p w:rsidR="00A25228" w:rsidRPr="00A25228" w:rsidRDefault="00A25228" w:rsidP="00A25228">
            <w:pPr>
              <w:rPr>
                <w:sz w:val="16"/>
                <w:szCs w:val="16"/>
              </w:rPr>
            </w:pPr>
            <w:r w:rsidRPr="00A25228">
              <w:rPr>
                <w:sz w:val="16"/>
                <w:szCs w:val="16"/>
              </w:rPr>
              <w:t xml:space="preserve">I understand the impact of the changes made on the quality of the image. 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 w:rsidRPr="00A25228">
              <w:rPr>
                <w:sz w:val="16"/>
                <w:szCs w:val="16"/>
              </w:rPr>
              <w:t>I know the range of tools available for editing and understand their purpose.</w:t>
            </w:r>
          </w:p>
        </w:tc>
      </w:tr>
      <w:tr w:rsidR="00A25228" w:rsidTr="00A25228">
        <w:trPr>
          <w:trHeight w:val="1128"/>
        </w:trPr>
        <w:tc>
          <w:tcPr>
            <w:tcW w:w="1062" w:type="dxa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2051" w:type="dxa"/>
            <w:shd w:val="clear" w:color="auto" w:fill="auto"/>
          </w:tcPr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are people warned in the event of an emergency? Discuss various alarms, i.e. fire alarm, ambulance blue lights, warning sirens etc.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about key people who have designed these.</w:t>
            </w:r>
          </w:p>
        </w:tc>
        <w:tc>
          <w:tcPr>
            <w:tcW w:w="1630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3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16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1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77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06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A25228" w:rsidTr="00A25228">
        <w:trPr>
          <w:trHeight w:val="4210"/>
        </w:trPr>
        <w:tc>
          <w:tcPr>
            <w:tcW w:w="1062" w:type="dxa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2051" w:type="dxa"/>
            <w:shd w:val="clear" w:color="auto" w:fill="auto"/>
          </w:tcPr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Using their knowledge of basic electrical circuits design an alarm system to warn about an incident/event. </w:t>
            </w:r>
          </w:p>
          <w:p w:rsidR="00A25228" w:rsidRDefault="00A25228" w:rsidP="00A252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Draw a fully labelled sketch/diagram of their product, including some measurements. </w:t>
            </w:r>
          </w:p>
          <w:p w:rsidR="00A25228" w:rsidRDefault="00A25228" w:rsidP="00A252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Indicate where electrical components will go and briefly explain how they will function. </w:t>
            </w:r>
          </w:p>
          <w:p w:rsidR="00A25228" w:rsidRDefault="00A25228" w:rsidP="00A252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Choose the materials/tools they will use, based on their suitability for the task. </w:t>
            </w:r>
          </w:p>
        </w:tc>
        <w:tc>
          <w:tcPr>
            <w:tcW w:w="1630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630" w:type="dxa"/>
            <w:gridSpan w:val="3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216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806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A25228" w:rsidTr="00A25228">
        <w:trPr>
          <w:trHeight w:val="70"/>
        </w:trPr>
        <w:tc>
          <w:tcPr>
            <w:tcW w:w="1062" w:type="dxa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2051" w:type="dxa"/>
            <w:shd w:val="clear" w:color="auto" w:fill="auto"/>
          </w:tcPr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their alarm, testing and modifying as they work.</w:t>
            </w:r>
          </w:p>
        </w:tc>
        <w:tc>
          <w:tcPr>
            <w:tcW w:w="1630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3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16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 w:val="restart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511" w:type="dxa"/>
            <w:gridSpan w:val="2"/>
            <w:vMerge w:val="restart"/>
          </w:tcPr>
          <w:p w:rsidR="00A25228" w:rsidRDefault="00A25228" w:rsidP="00A25228">
            <w:pPr>
              <w:rPr>
                <w:sz w:val="18"/>
                <w:szCs w:val="18"/>
              </w:rPr>
            </w:pPr>
            <w:r w:rsidRPr="003724DA">
              <w:rPr>
                <w:rFonts w:eastAsia="Times New Roman" w:cs="Times New Roman"/>
                <w:sz w:val="16"/>
                <w:szCs w:val="16"/>
                <w:lang w:eastAsia="en-US"/>
              </w:rPr>
              <w:t>See voca</w:t>
            </w:r>
            <w:bookmarkStart w:id="0" w:name="_GoBack"/>
            <w:bookmarkEnd w:id="0"/>
            <w:r w:rsidRPr="003724DA">
              <w:rPr>
                <w:rFonts w:eastAsia="Times New Roman" w:cs="Times New Roman"/>
                <w:sz w:val="16"/>
                <w:szCs w:val="16"/>
                <w:lang w:eastAsia="en-US"/>
              </w:rPr>
              <w:t>bulary list</w:t>
            </w:r>
          </w:p>
        </w:tc>
        <w:tc>
          <w:tcPr>
            <w:tcW w:w="1277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06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</w:tr>
      <w:tr w:rsidR="00A25228" w:rsidTr="00A25228">
        <w:trPr>
          <w:trHeight w:val="522"/>
        </w:trPr>
        <w:tc>
          <w:tcPr>
            <w:tcW w:w="1062" w:type="dxa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2051" w:type="dxa"/>
            <w:shd w:val="clear" w:color="auto" w:fill="auto"/>
          </w:tcPr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 whether the product meets the requirements of the brief/the needs of the user – is it fit for purpose?  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3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16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1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77" w:type="dxa"/>
            <w:vMerge w:val="restart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</w:t>
            </w:r>
          </w:p>
          <w:p w:rsidR="00A25228" w:rsidRPr="00A25228" w:rsidRDefault="00A25228" w:rsidP="00A25228">
            <w:pPr>
              <w:rPr>
                <w:sz w:val="18"/>
                <w:szCs w:val="18"/>
              </w:rPr>
            </w:pPr>
            <w:r w:rsidRPr="00A25228">
              <w:rPr>
                <w:sz w:val="18"/>
                <w:szCs w:val="18"/>
              </w:rPr>
              <w:t>Image, filters, cropping, editing, composition, select, group, clone</w:t>
            </w:r>
          </w:p>
        </w:tc>
        <w:tc>
          <w:tcPr>
            <w:tcW w:w="1806" w:type="dxa"/>
            <w:vMerge w:val="restart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Procedural Knowledge</w:t>
            </w:r>
          </w:p>
          <w:p w:rsidR="00A25228" w:rsidRPr="00A25228" w:rsidRDefault="00A25228" w:rsidP="00A25228">
            <w:pPr>
              <w:rPr>
                <w:sz w:val="18"/>
                <w:szCs w:val="18"/>
              </w:rPr>
            </w:pPr>
            <w:r w:rsidRPr="00A25228">
              <w:rPr>
                <w:sz w:val="18"/>
                <w:szCs w:val="18"/>
              </w:rPr>
              <w:t xml:space="preserve">I can change the composition of images, including arranging images, cropping images and editing out a part of an image. </w:t>
            </w:r>
          </w:p>
          <w:p w:rsidR="00A25228" w:rsidRPr="00A25228" w:rsidRDefault="00A25228" w:rsidP="00A25228">
            <w:pPr>
              <w:rPr>
                <w:sz w:val="18"/>
                <w:szCs w:val="18"/>
              </w:rPr>
            </w:pPr>
            <w:r w:rsidRPr="00A25228">
              <w:rPr>
                <w:sz w:val="18"/>
                <w:szCs w:val="18"/>
              </w:rPr>
              <w:t xml:space="preserve">I can apply changes to the whole image </w:t>
            </w:r>
            <w:r w:rsidRPr="00A25228">
              <w:rPr>
                <w:sz w:val="18"/>
                <w:szCs w:val="18"/>
              </w:rPr>
              <w:lastRenderedPageBreak/>
              <w:t>or part of it, including adjusting colours, adding filters, adding effects, retouching.</w:t>
            </w:r>
          </w:p>
          <w:p w:rsidR="00A25228" w:rsidRPr="00A25228" w:rsidRDefault="00A25228" w:rsidP="00A25228">
            <w:pPr>
              <w:rPr>
                <w:sz w:val="18"/>
                <w:szCs w:val="18"/>
              </w:rPr>
            </w:pPr>
            <w:r w:rsidRPr="00A25228">
              <w:rPr>
                <w:sz w:val="18"/>
                <w:szCs w:val="18"/>
              </w:rPr>
              <w:t xml:space="preserve">I can add to an image, including drawing, add text, </w:t>
            </w:r>
            <w:proofErr w:type="gramStart"/>
            <w:r w:rsidRPr="00A25228">
              <w:rPr>
                <w:sz w:val="18"/>
                <w:szCs w:val="18"/>
              </w:rPr>
              <w:t>add</w:t>
            </w:r>
            <w:proofErr w:type="gramEnd"/>
            <w:r w:rsidRPr="00A25228">
              <w:rPr>
                <w:sz w:val="18"/>
                <w:szCs w:val="18"/>
              </w:rPr>
              <w:t xml:space="preserve"> an element (e.g.: borders, etc.)</w:t>
            </w:r>
          </w:p>
        </w:tc>
      </w:tr>
      <w:tr w:rsidR="00A25228" w:rsidTr="00A25228">
        <w:trPr>
          <w:trHeight w:val="560"/>
        </w:trPr>
        <w:tc>
          <w:tcPr>
            <w:tcW w:w="1062" w:type="dxa"/>
          </w:tcPr>
          <w:p w:rsidR="00A25228" w:rsidRDefault="00A25228" w:rsidP="00A2522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2051" w:type="dxa"/>
            <w:shd w:val="clear" w:color="auto" w:fill="auto"/>
          </w:tcPr>
          <w:p w:rsidR="00A25228" w:rsidRDefault="00A25228" w:rsidP="00A25228">
            <w:pPr>
              <w:rPr>
                <w:sz w:val="16"/>
                <w:szCs w:val="16"/>
              </w:rPr>
            </w:pPr>
            <w:r w:rsidRPr="003724DA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630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3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16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11" w:type="dxa"/>
            <w:gridSpan w:val="2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77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06" w:type="dxa"/>
            <w:vMerge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A25228" w:rsidTr="00A25228">
        <w:tc>
          <w:tcPr>
            <w:tcW w:w="10461" w:type="dxa"/>
            <w:gridSpan w:val="12"/>
            <w:shd w:val="clear" w:color="auto" w:fill="92D050"/>
          </w:tcPr>
          <w:p w:rsidR="00A25228" w:rsidRDefault="00A25228" w:rsidP="00A25228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232" w:type="dxa"/>
            <w:gridSpan w:val="5"/>
            <w:shd w:val="clear" w:color="auto" w:fill="92D050"/>
          </w:tcPr>
          <w:p w:rsidR="00A25228" w:rsidRDefault="00A25228" w:rsidP="00A25228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A25228" w:rsidTr="00A25228">
        <w:tc>
          <w:tcPr>
            <w:tcW w:w="10461" w:type="dxa"/>
            <w:gridSpan w:val="12"/>
          </w:tcPr>
          <w:p w:rsidR="00A25228" w:rsidRDefault="00A25228" w:rsidP="00A252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0"/>
              <w:tblW w:w="9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505"/>
              <w:gridCol w:w="1649"/>
              <w:gridCol w:w="1970"/>
              <w:gridCol w:w="1558"/>
              <w:gridCol w:w="977"/>
              <w:gridCol w:w="1653"/>
            </w:tblGrid>
            <w:tr w:rsidR="00A25228">
              <w:trPr>
                <w:trHeight w:val="457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rPr>
                      <w:b/>
                      <w:sz w:val="16"/>
                      <w:szCs w:val="16"/>
                    </w:rPr>
                  </w:pPr>
                  <w:bookmarkStart w:id="1" w:name="_heading=h.gjdgxs" w:colFirst="0" w:colLast="0"/>
                  <w:bookmarkEnd w:id="1"/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649" w:type="dxa"/>
                </w:tcPr>
                <w:p w:rsidR="00A25228" w:rsidRDefault="00A25228" w:rsidP="00A2522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970" w:type="dxa"/>
                </w:tcPr>
                <w:p w:rsidR="00A25228" w:rsidRDefault="00A25228" w:rsidP="00A2522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558" w:type="dxa"/>
                </w:tcPr>
                <w:p w:rsidR="00A25228" w:rsidRDefault="00A25228" w:rsidP="00A2522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977" w:type="dxa"/>
                </w:tcPr>
                <w:p w:rsidR="00A25228" w:rsidRDefault="00A25228" w:rsidP="00A2522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653" w:type="dxa"/>
                </w:tcPr>
                <w:p w:rsidR="00A25228" w:rsidRDefault="00A25228" w:rsidP="00A2522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Purpose/ Audience</w:t>
                  </w:r>
                </w:p>
              </w:tc>
            </w:tr>
            <w:tr w:rsidR="00A25228">
              <w:trPr>
                <w:trHeight w:val="69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Egyptian Cinderella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Shirley </w:t>
                  </w:r>
                  <w:proofErr w:type="spellStart"/>
                  <w:r>
                    <w:rPr>
                      <w:sz w:val="16"/>
                      <w:szCs w:val="16"/>
                    </w:rPr>
                    <w:t>Climo</w:t>
                  </w:r>
                  <w:proofErr w:type="spellEnd"/>
                </w:p>
              </w:tc>
              <w:tc>
                <w:tcPr>
                  <w:tcW w:w="1649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Bob Cox – A Power Struggle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Frost, the Sun and the Wind folk tale.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The Little Blue </w:t>
                  </w:r>
                  <w:proofErr w:type="spellStart"/>
                  <w:r>
                    <w:rPr>
                      <w:sz w:val="16"/>
                      <w:szCs w:val="16"/>
                    </w:rPr>
                    <w:t>Slipepr</w:t>
                  </w:r>
                  <w:proofErr w:type="spellEnd"/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Jude Daly</w:t>
                  </w:r>
                </w:p>
              </w:tc>
              <w:tc>
                <w:tcPr>
                  <w:tcW w:w="1970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rags to riches tale that includes personifying the human and physical geography of Birmingham/California.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TOOLKIT: Speech</w:t>
                  </w:r>
                </w:p>
              </w:tc>
              <w:tc>
                <w:tcPr>
                  <w:tcW w:w="1558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Role play conversations between characters.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Revisit character development 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77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653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Mrs Rudd</w:t>
                  </w:r>
                </w:p>
              </w:tc>
            </w:tr>
            <w:tr w:rsidR="00A25228">
              <w:trPr>
                <w:trHeight w:val="3030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Pop Up Volcano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Tom Valliant</w:t>
                  </w:r>
                </w:p>
              </w:tc>
              <w:tc>
                <w:tcPr>
                  <w:tcW w:w="1649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Until I Met Dudley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Roger McGough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Fact Planet: Volcanoes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Izzy Howell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21 Balloons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William Pere du Bois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Grammarsaurus</w:t>
                  </w:r>
                  <w:proofErr w:type="spellEnd"/>
                </w:p>
              </w:tc>
              <w:tc>
                <w:tcPr>
                  <w:tcW w:w="1970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hybrid (one imagined and one real) explanation of how a volcano works</w:t>
                  </w:r>
                </w:p>
              </w:tc>
              <w:tc>
                <w:tcPr>
                  <w:tcW w:w="1558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Cause and effect games to practise sentence patterns for writing e.g. The 500 tardigrades in the centre of the earth ate 100 cans of baked beans each. As a consequence, there was a huge </w:t>
                  </w:r>
                  <w:proofErr w:type="spellStart"/>
                  <w:r>
                    <w:rPr>
                      <w:sz w:val="16"/>
                      <w:szCs w:val="16"/>
                    </w:rPr>
                    <w:t>build up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gas.</w:t>
                  </w:r>
                </w:p>
              </w:tc>
              <w:tc>
                <w:tcPr>
                  <w:tcW w:w="977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653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display</w:t>
                  </w:r>
                </w:p>
              </w:tc>
            </w:tr>
            <w:tr w:rsidR="00A25228">
              <w:trPr>
                <w:trHeight w:val="929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Wind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Dionne Brand</w:t>
                  </w:r>
                </w:p>
              </w:tc>
              <w:tc>
                <w:tcPr>
                  <w:tcW w:w="1649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 Pulled a Hummingbird out of the Sky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Bob Cox</w:t>
                  </w:r>
                </w:p>
              </w:tc>
              <w:tc>
                <w:tcPr>
                  <w:tcW w:w="1970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powerful poem about earthquakes</w:t>
                  </w:r>
                </w:p>
              </w:tc>
              <w:tc>
                <w:tcPr>
                  <w:tcW w:w="1558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Performing poem with fluency and expression – link to Skills Builder.</w:t>
                  </w:r>
                </w:p>
              </w:tc>
              <w:tc>
                <w:tcPr>
                  <w:tcW w:w="977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653" w:type="dxa"/>
                </w:tcPr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Year 4</w:t>
                  </w:r>
                </w:p>
              </w:tc>
            </w:tr>
            <w:tr w:rsidR="00A25228">
              <w:trPr>
                <w:trHeight w:val="1215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7807" w:type="dxa"/>
                  <w:gridSpan w:val="5"/>
                </w:tcPr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Some other sentences, Noun, which, who sentence</w:t>
                  </w:r>
                </w:p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Conjunctions, Ordering  information</w:t>
                  </w:r>
                </w:p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Alan Peat’s Double </w:t>
                  </w:r>
                  <w:proofErr w:type="spellStart"/>
                  <w:r>
                    <w:rPr>
                      <w:sz w:val="14"/>
                      <w:szCs w:val="14"/>
                    </w:rPr>
                    <w:t>ly</w:t>
                  </w:r>
                  <w:proofErr w:type="spellEnd"/>
                  <w:r>
                    <w:rPr>
                      <w:sz w:val="14"/>
                      <w:szCs w:val="14"/>
                    </w:rPr>
                    <w:t xml:space="preserve"> ending, Comparatives/ superlatives</w:t>
                  </w:r>
                </w:p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Ing</w:t>
                  </w:r>
                  <w:proofErr w:type="spellEnd"/>
                  <w:r>
                    <w:rPr>
                      <w:sz w:val="14"/>
                      <w:szCs w:val="14"/>
                    </w:rPr>
                    <w:t>/Ed clauses, Dialogue</w:t>
                  </w:r>
                </w:p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Repetition to persuade Using speech correctly, </w:t>
                  </w:r>
                  <w:proofErr w:type="spellStart"/>
                  <w:r>
                    <w:rPr>
                      <w:sz w:val="14"/>
                      <w:szCs w:val="14"/>
                    </w:rPr>
                    <w:t>conjucntions</w:t>
                  </w:r>
                  <w:proofErr w:type="spellEnd"/>
                  <w:r>
                    <w:rPr>
                      <w:sz w:val="14"/>
                      <w:szCs w:val="14"/>
                    </w:rPr>
                    <w:t>, adverbs and prepositions to express time and cause, correct use of adverbs, writing using correct tense</w:t>
                  </w:r>
                </w:p>
              </w:tc>
            </w:tr>
            <w:tr w:rsidR="00A25228">
              <w:trPr>
                <w:trHeight w:val="400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7807" w:type="dxa"/>
                  <w:gridSpan w:val="5"/>
                </w:tcPr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Full punctuation for direct speech.</w:t>
                  </w:r>
                </w:p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Commas to mark clauses and to mark off fronted adverbials</w:t>
                  </w:r>
                </w:p>
              </w:tc>
            </w:tr>
            <w:tr w:rsidR="00A25228">
              <w:trPr>
                <w:trHeight w:val="247"/>
              </w:trPr>
              <w:tc>
                <w:tcPr>
                  <w:tcW w:w="1505" w:type="dxa"/>
                </w:tcPr>
                <w:p w:rsidR="00A25228" w:rsidRDefault="00A25228" w:rsidP="00A2522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Spellings</w:t>
                  </w:r>
                </w:p>
              </w:tc>
              <w:tc>
                <w:tcPr>
                  <w:tcW w:w="7807" w:type="dxa"/>
                  <w:gridSpan w:val="5"/>
                </w:tcPr>
                <w:p w:rsidR="00A25228" w:rsidRDefault="00A25228" w:rsidP="00A2522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Spring 2 Purple Mash spelling scheme</w:t>
                  </w:r>
                </w:p>
                <w:p w:rsidR="00A25228" w:rsidRDefault="00A25228" w:rsidP="00A25228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A25228" w:rsidRDefault="00A25228" w:rsidP="00A25228"/>
        </w:tc>
        <w:tc>
          <w:tcPr>
            <w:tcW w:w="5232" w:type="dxa"/>
            <w:gridSpan w:val="5"/>
          </w:tcPr>
          <w:p w:rsidR="00A25228" w:rsidRDefault="00A25228" w:rsidP="00A2522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–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the whole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beyond 1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 a mixed number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 with mixed numbers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order mixed numbers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improper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Convert mixed numbers to improper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Convert improper fractions to mixed numbers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 on a number line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 families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two or more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fractions and mixed numbers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two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from whole amounts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from mixed numbers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</w:p>
          <w:p w:rsidR="00A25228" w:rsidRDefault="00A25228" w:rsidP="00A2522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–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Tenths as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Tenths as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Tenths on a place value chart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Tenths on a number line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 1-digit number by 10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 2-digit number by 10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Hundredths as fractions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Hundredths as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Hundredths on a place value chart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 1- or 2-digit number by 100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whole with tenths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whole with hundredths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Flexibly partition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decimals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to the nearest whole number</w:t>
            </w:r>
          </w:p>
          <w:p w:rsidR="00A25228" w:rsidRDefault="00A25228" w:rsidP="00A252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Halves and quarters as decimals</w:t>
            </w:r>
          </w:p>
          <w:p w:rsidR="00A25228" w:rsidRDefault="00A25228" w:rsidP="00A25228"/>
        </w:tc>
      </w:tr>
    </w:tbl>
    <w:p w:rsidR="003E5F75" w:rsidRDefault="003E5F75"/>
    <w:sectPr w:rsidR="003E5F75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E5BB2"/>
    <w:multiLevelType w:val="multilevel"/>
    <w:tmpl w:val="F2485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F75"/>
    <w:rsid w:val="003724DA"/>
    <w:rsid w:val="003E5F75"/>
    <w:rsid w:val="00A2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87AC5"/>
  <w15:docId w15:val="{D4411EB6-FD77-420B-8072-227AD837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13q4ppQ+7lhQ0Vf7AHqi3FSvVQ==">CgMxLjAyCGguZ2pkZ3hzOAByITFoQ25NdTVjckFhMjVLZHpkd0d3a1NMcTJSdUJwU21zVQ==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1100</Words>
  <Characters>6271</Characters>
  <Application>Microsoft Office Word</Application>
  <DocSecurity>0</DocSecurity>
  <Lines>52</Lines>
  <Paragraphs>14</Paragraphs>
  <ScaleCrop>false</ScaleCrop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</cp:revision>
  <dcterms:created xsi:type="dcterms:W3CDTF">2024-05-27T11:35:00Z</dcterms:created>
  <dcterms:modified xsi:type="dcterms:W3CDTF">2026-07-10T08:56:00Z</dcterms:modified>
</cp:coreProperties>
</file>